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A9" w:rsidRDefault="003A2DA9" w:rsidP="003A2DA9">
      <w:pPr>
        <w:pStyle w:val="NoSpacing"/>
        <w:rPr>
          <w:b/>
        </w:rPr>
      </w:pPr>
    </w:p>
    <w:p w:rsidR="00202923" w:rsidRPr="00202923" w:rsidRDefault="00202923" w:rsidP="00202923">
      <w:pPr>
        <w:pStyle w:val="NoSpacing"/>
        <w:jc w:val="center"/>
        <w:rPr>
          <w:b/>
          <w:sz w:val="28"/>
          <w:szCs w:val="28"/>
        </w:rPr>
      </w:pPr>
      <w:r w:rsidRPr="00202923">
        <w:rPr>
          <w:b/>
          <w:sz w:val="28"/>
          <w:szCs w:val="28"/>
        </w:rPr>
        <w:t>AP Chemistry Unit 6 - Bonding - Hybridization Handout</w:t>
      </w:r>
    </w:p>
    <w:p w:rsidR="00202923" w:rsidRDefault="00202923" w:rsidP="003A2DA9">
      <w:pPr>
        <w:pStyle w:val="NoSpacing"/>
        <w:rPr>
          <w:b/>
        </w:rPr>
      </w:pPr>
    </w:p>
    <w:p w:rsidR="003A2DA9" w:rsidRDefault="003A2DA9" w:rsidP="003A2DA9">
      <w:pPr>
        <w:pStyle w:val="NoSpacing"/>
        <w:rPr>
          <w:b/>
        </w:rPr>
      </w:pPr>
      <w:r>
        <w:rPr>
          <w:b/>
        </w:rPr>
        <w:t>Hybridization</w:t>
      </w:r>
    </w:p>
    <w:p w:rsidR="003A2DA9" w:rsidRDefault="003A2DA9" w:rsidP="003A2DA9">
      <w:pPr>
        <w:pStyle w:val="NoSpacing"/>
        <w:numPr>
          <w:ilvl w:val="0"/>
          <w:numId w:val="1"/>
        </w:numPr>
      </w:pPr>
      <w:r>
        <w:t xml:space="preserve">Mixing of atomic </w:t>
      </w:r>
      <w:proofErr w:type="spellStart"/>
      <w:r>
        <w:t>orbitals</w:t>
      </w:r>
      <w:proofErr w:type="spellEnd"/>
      <w:r>
        <w:t xml:space="preserve"> to make new “hybrid” </w:t>
      </w:r>
      <w:proofErr w:type="spellStart"/>
      <w:r>
        <w:t>orbitals</w:t>
      </w:r>
      <w:proofErr w:type="spellEnd"/>
      <w:r>
        <w:t xml:space="preserve"> of new energy and shape suitable for chemical bonding.</w:t>
      </w:r>
    </w:p>
    <w:p w:rsidR="003A2DA9" w:rsidRDefault="003A2DA9" w:rsidP="003A2DA9">
      <w:pPr>
        <w:pStyle w:val="NoSpacing"/>
        <w:numPr>
          <w:ilvl w:val="0"/>
          <w:numId w:val="1"/>
        </w:numPr>
      </w:pPr>
      <w:r>
        <w:t xml:space="preserve">Concept of mixing atomic </w:t>
      </w:r>
      <w:proofErr w:type="spellStart"/>
      <w:r>
        <w:t>orbitals</w:t>
      </w:r>
      <w:proofErr w:type="spellEnd"/>
      <w:r>
        <w:t xml:space="preserve"> into new hybrid orbital's (with different energies shapes, etc than original atomic </w:t>
      </w:r>
      <w:proofErr w:type="spellStart"/>
      <w:r>
        <w:t>orbitals</w:t>
      </w:r>
      <w:proofErr w:type="spellEnd"/>
      <w:r>
        <w:t>)</w:t>
      </w:r>
    </w:p>
    <w:p w:rsidR="003A2DA9" w:rsidRDefault="003A2DA9" w:rsidP="003A2DA9">
      <w:pPr>
        <w:pStyle w:val="NoSpacing"/>
        <w:numPr>
          <w:ilvl w:val="0"/>
          <w:numId w:val="1"/>
        </w:numPr>
      </w:pPr>
      <w:r>
        <w:t>Useful in explaining molecular geometry</w:t>
      </w: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  <w:numPr>
          <w:ilvl w:val="0"/>
          <w:numId w:val="1"/>
        </w:numPr>
      </w:pPr>
      <w:r>
        <w:t>Hybrid bonding</w:t>
      </w:r>
    </w:p>
    <w:p w:rsidR="003A2DA9" w:rsidRDefault="003A2DA9" w:rsidP="003A2DA9">
      <w:pPr>
        <w:pStyle w:val="NoSpacing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5715</wp:posOffset>
            </wp:positionV>
            <wp:extent cx="541734" cy="619125"/>
            <wp:effectExtent l="0" t="0" r="0" b="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σ bond (sigma)</w:t>
      </w:r>
    </w:p>
    <w:p w:rsidR="003A2DA9" w:rsidRDefault="003A2DA9" w:rsidP="003A2DA9">
      <w:pPr>
        <w:pStyle w:val="NoSpacing"/>
        <w:numPr>
          <w:ilvl w:val="2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25pt;margin-top:.5pt;width:135.75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">
            <v:textbox style="mso-fit-shape-to-text:t">
              <w:txbxContent>
                <w:p w:rsidR="003A2DA9" w:rsidRDefault="003A2DA9" w:rsidP="003A2DA9">
                  <w:r>
                    <w:t>Single bond – sigma</w:t>
                  </w:r>
                </w:p>
                <w:p w:rsidR="003A2DA9" w:rsidRDefault="003A2DA9" w:rsidP="003A2DA9">
                  <w:r>
                    <w:t>Double bond – sigma, pi</w:t>
                  </w:r>
                </w:p>
                <w:p w:rsidR="003A2DA9" w:rsidRDefault="003A2DA9" w:rsidP="003A2DA9">
                  <w:r>
                    <w:t>Triple bond – sigma, pi, pi</w:t>
                  </w:r>
                </w:p>
              </w:txbxContent>
            </v:textbox>
            <w10:wrap type="square"/>
          </v:shape>
        </w:pict>
      </w:r>
      <w:r>
        <w:t>single bond</w:t>
      </w:r>
    </w:p>
    <w:p w:rsidR="003A2DA9" w:rsidRDefault="003A2DA9" w:rsidP="003A2DA9">
      <w:pPr>
        <w:pStyle w:val="NoSpacing"/>
        <w:numPr>
          <w:ilvl w:val="2"/>
          <w:numId w:val="1"/>
        </w:numPr>
      </w:pPr>
      <w:r>
        <w:t>free rotation characterized by head on overlap</w:t>
      </w:r>
    </w:p>
    <w:p w:rsidR="003A2DA9" w:rsidRDefault="003A2DA9" w:rsidP="003A2DA9">
      <w:pPr>
        <w:pStyle w:val="NoSpacing"/>
        <w:numPr>
          <w:ilvl w:val="2"/>
          <w:numId w:val="1"/>
        </w:numPr>
      </w:pPr>
      <w:r>
        <w:t>also part of double and triple bonds</w:t>
      </w:r>
    </w:p>
    <w:p w:rsidR="003A2DA9" w:rsidRDefault="003A2DA9" w:rsidP="003A2DA9">
      <w:pPr>
        <w:pStyle w:val="NoSpacing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104140</wp:posOffset>
            </wp:positionV>
            <wp:extent cx="314325" cy="530423"/>
            <wp:effectExtent l="0" t="0" r="0" b="3175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π bond</w:t>
      </w:r>
    </w:p>
    <w:p w:rsidR="003A2DA9" w:rsidRDefault="003A2DA9" w:rsidP="003A2DA9">
      <w:pPr>
        <w:pStyle w:val="NoSpacing"/>
        <w:numPr>
          <w:ilvl w:val="2"/>
          <w:numId w:val="1"/>
        </w:numPr>
      </w:pPr>
      <w:r>
        <w:t>double/triple bonds</w:t>
      </w:r>
    </w:p>
    <w:p w:rsidR="003A2DA9" w:rsidRDefault="003A2DA9" w:rsidP="003A2DA9">
      <w:pPr>
        <w:pStyle w:val="NoSpacing"/>
        <w:numPr>
          <w:ilvl w:val="2"/>
          <w:numId w:val="1"/>
        </w:numPr>
      </w:pPr>
      <w:r>
        <w:t>no rotation</w:t>
      </w:r>
    </w:p>
    <w:p w:rsidR="003A2DA9" w:rsidRDefault="003A2DA9" w:rsidP="003A2DA9">
      <w:pPr>
        <w:pStyle w:val="NoSpacing"/>
        <w:numPr>
          <w:ilvl w:val="2"/>
          <w:numId w:val="1"/>
        </w:numPr>
      </w:pPr>
      <w:r>
        <w:t xml:space="preserve">can only with empty p </w:t>
      </w:r>
      <w:proofErr w:type="spellStart"/>
      <w:r>
        <w:t>orbitals</w:t>
      </w:r>
      <w:proofErr w:type="spellEnd"/>
    </w:p>
    <w:p w:rsidR="003A2DA9" w:rsidRDefault="003A2DA9" w:rsidP="003A2DA9">
      <w:pPr>
        <w:pStyle w:val="NoSpacing"/>
        <w:ind w:left="2160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  <w:numPr>
          <w:ilvl w:val="0"/>
          <w:numId w:val="1"/>
        </w:numPr>
      </w:pPr>
      <w:r>
        <w:t xml:space="preserve">To create 4 areas around a central atom you need to utilize 4 </w:t>
      </w:r>
      <w:proofErr w:type="spellStart"/>
      <w:r>
        <w:t>orbitals</w:t>
      </w:r>
      <w:proofErr w:type="spellEnd"/>
      <w:r>
        <w:t xml:space="preserve"> (think valence)</w:t>
      </w:r>
    </w:p>
    <w:p w:rsidR="003A2DA9" w:rsidRDefault="003A2DA9" w:rsidP="003A2DA9">
      <w:pPr>
        <w:pStyle w:val="NoSpacing"/>
        <w:jc w:val="center"/>
      </w:pPr>
      <w:r>
        <w:rPr>
          <w:noProof/>
        </w:rPr>
        <w:drawing>
          <wp:inline distT="0" distB="0" distL="0" distR="0">
            <wp:extent cx="3533775" cy="9774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22" cy="9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9" w:rsidRDefault="003A2DA9" w:rsidP="003A2DA9">
      <w:pPr>
        <w:pStyle w:val="NoSpacing"/>
      </w:pPr>
      <w:r>
        <w:tab/>
      </w:r>
      <w:r>
        <w:tab/>
      </w:r>
      <w:r>
        <w:tab/>
        <w:t xml:space="preserve">     1 s orbital used        3 p </w:t>
      </w:r>
      <w:proofErr w:type="spellStart"/>
      <w:r>
        <w:t>orbitals</w:t>
      </w:r>
      <w:proofErr w:type="spellEnd"/>
      <w:r>
        <w:t xml:space="preserve"> used                           4 sp</w:t>
      </w:r>
      <w:r w:rsidRPr="000312D6">
        <w:rPr>
          <w:vertAlign w:val="superscript"/>
        </w:rPr>
        <w:t>3</w:t>
      </w:r>
      <w:r>
        <w:t xml:space="preserve"> </w:t>
      </w:r>
      <w:proofErr w:type="spellStart"/>
      <w:r>
        <w:t>orbitals</w:t>
      </w:r>
      <w:proofErr w:type="spellEnd"/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3511644"/>
            <wp:effectExtent l="19050" t="0" r="0" b="0"/>
            <wp:docPr id="3" name="Picture 1" descr="explanation-for-identical-tetrahedral-bond-angles-in-methane-is-hybridization-of-s-and-p-orbitals-to-give-s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anation-for-identical-tetrahedral-bond-angles-in-methane-is-hybridization-of-s-and-p-orbitals-to-give-sp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D2" w:rsidRDefault="00FF73D2" w:rsidP="003A2DA9">
      <w:pPr>
        <w:pStyle w:val="NoSpacing"/>
      </w:pPr>
      <w:r>
        <w:rPr>
          <w:noProof/>
        </w:rPr>
        <w:pict>
          <v:shape id="_x0000_s1033" type="#_x0000_t202" style="position:absolute;margin-left:15.6pt;margin-top:1pt;width:98.95pt;height:19.55pt;z-index:251669504;mso-width-relative:margin;mso-height-relative:margin" strokecolor="white [3212]">
            <v:textbox style="mso-next-textbox:#_x0000_s1033">
              <w:txbxContent>
                <w:p w:rsidR="00267505" w:rsidRDefault="00267505" w:rsidP="00267505">
                  <w:r>
                    <w:t>Example Carbon</w:t>
                  </w:r>
                </w:p>
              </w:txbxContent>
            </v:textbox>
          </v:shape>
        </w:pict>
      </w:r>
    </w:p>
    <w:p w:rsidR="003A2DA9" w:rsidRDefault="003A2DA9" w:rsidP="003A2DA9">
      <w:pPr>
        <w:pStyle w:val="NoSpacing"/>
      </w:pPr>
    </w:p>
    <w:p w:rsidR="00267505" w:rsidRDefault="00133813" w:rsidP="003A2DA9">
      <w:pPr>
        <w:pStyle w:val="NoSpacing"/>
      </w:pPr>
      <w:r>
        <w:rPr>
          <w:noProof/>
        </w:rPr>
        <w:pict>
          <v:shape id="_x0000_s1058" type="#_x0000_t202" style="position:absolute;margin-left:470.8pt;margin-top:8.7pt;width:67pt;height:62.7pt;z-index:251692032;mso-width-relative:margin;mso-height-relative:margin" strokecolor="white [3212]">
            <v:textbox style="mso-next-textbox:#_x0000_s1058">
              <w:txbxContent>
                <w:p w:rsidR="00133813" w:rsidRPr="00133813" w:rsidRDefault="00E82ECB" w:rsidP="00FF73D2">
                  <w:pPr>
                    <w:rPr>
                      <w:sz w:val="20"/>
                      <w:szCs w:val="20"/>
                    </w:rPr>
                  </w:pPr>
                  <w:r w:rsidRPr="00133813">
                    <w:rPr>
                      <w:sz w:val="20"/>
                      <w:szCs w:val="20"/>
                    </w:rPr>
                    <w:t xml:space="preserve">4 </w:t>
                  </w:r>
                  <w:r w:rsidRPr="00133813">
                    <w:rPr>
                      <w:rFonts w:ascii="Arial" w:hAnsi="Arial" w:cs="Arial"/>
                      <w:sz w:val="20"/>
                      <w:szCs w:val="20"/>
                    </w:rPr>
                    <w:t xml:space="preserve">σ  </w:t>
                  </w:r>
                  <w:r w:rsidR="00FF73D2" w:rsidRPr="00133813">
                    <w:rPr>
                      <w:sz w:val="20"/>
                      <w:szCs w:val="20"/>
                    </w:rPr>
                    <w:t>Bonds</w:t>
                  </w:r>
                </w:p>
                <w:p w:rsidR="00133813" w:rsidRPr="00133813" w:rsidRDefault="00133813" w:rsidP="00FF73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813">
                    <w:rPr>
                      <w:sz w:val="20"/>
                      <w:szCs w:val="20"/>
                    </w:rPr>
                    <w:t xml:space="preserve">0 </w:t>
                  </w:r>
                  <w:r w:rsidRPr="00133813">
                    <w:rPr>
                      <w:rFonts w:ascii="Arial" w:hAnsi="Arial" w:cs="Arial"/>
                      <w:sz w:val="20"/>
                      <w:szCs w:val="20"/>
                    </w:rPr>
                    <w:t>π Bonds</w:t>
                  </w:r>
                </w:p>
                <w:p w:rsidR="00133813" w:rsidRPr="00133813" w:rsidRDefault="00133813" w:rsidP="00FF73D2">
                  <w:pPr>
                    <w:rPr>
                      <w:sz w:val="20"/>
                      <w:szCs w:val="20"/>
                    </w:rPr>
                  </w:pPr>
                  <w:r w:rsidRPr="00133813">
                    <w:rPr>
                      <w:rFonts w:ascii="Arial" w:hAnsi="Arial" w:cs="Arial"/>
                      <w:sz w:val="20"/>
                      <w:szCs w:val="20"/>
                    </w:rPr>
                    <w:t>0 paired</w:t>
                  </w:r>
                </w:p>
                <w:p w:rsidR="00133813" w:rsidRDefault="00133813" w:rsidP="00FF73D2"/>
                <w:p w:rsidR="00133813" w:rsidRDefault="00133813" w:rsidP="00FF73D2"/>
              </w:txbxContent>
            </v:textbox>
          </v:shape>
        </w:pict>
      </w:r>
      <w:r w:rsidR="00FF73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1.95pt;margin-top:6.95pt;width:0;height:19.8pt;flip:y;z-index:251683840" o:connectortype="straight">
            <v:stroke endarrow="block"/>
          </v:shape>
        </w:pict>
      </w:r>
      <w:r w:rsidR="00FF73D2">
        <w:rPr>
          <w:noProof/>
        </w:rPr>
        <w:pict>
          <v:shape id="_x0000_s1052" type="#_x0000_t32" style="position:absolute;margin-left:73.9pt;margin-top:6.95pt;width:0;height:19.8pt;flip:y;z-index:251685888" o:connectortype="straight">
            <v:stroke endarrow="block"/>
          </v:shape>
        </w:pict>
      </w:r>
      <w:r w:rsidR="00267505">
        <w:rPr>
          <w:noProof/>
        </w:rPr>
        <w:pict>
          <v:shape id="_x0000_s1032" type="#_x0000_t202" style="position:absolute;margin-left:186.55pt;margin-top:8.7pt;width:75.9pt;height:19.55pt;z-index:251668480;mso-width-relative:margin;mso-height-relative:margin" strokecolor="white [3212]">
            <v:textbox style="mso-next-textbox:#_x0000_s1032">
              <w:txbxContent>
                <w:p w:rsidR="00267505" w:rsidRDefault="00267505" w:rsidP="00267505">
                  <w:r>
                    <w:t>hybridization</w:t>
                  </w:r>
                </w:p>
              </w:txbxContent>
            </v:textbox>
          </v:shape>
        </w:pict>
      </w:r>
      <w:r w:rsidR="00267505">
        <w:rPr>
          <w:noProof/>
        </w:rPr>
        <w:pict>
          <v:shape id="_x0000_s1029" type="#_x0000_t32" style="position:absolute;margin-left:.65pt;margin-top:6.95pt;width:0;height:67.65pt;flip:y;z-index:251664384" o:connectortype="straight" strokeweight="1.75pt">
            <v:stroke endarrow="block"/>
          </v:shape>
        </w:pict>
      </w:r>
    </w:p>
    <w:p w:rsidR="00267505" w:rsidRDefault="00FF73D2" w:rsidP="00267505">
      <w:pPr>
        <w:pStyle w:val="NoSpacing"/>
        <w:tabs>
          <w:tab w:val="left" w:pos="3105"/>
        </w:tabs>
      </w:pPr>
      <w:r>
        <w:rPr>
          <w:noProof/>
        </w:rPr>
        <w:pict>
          <v:shape id="_x0000_s1054" type="#_x0000_t32" style="position:absolute;margin-left:343.95pt;margin-top:7.1pt;width:0;height:19.8pt;flip:y;z-index:2516879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93.2pt;margin-top:8.05pt;width:0;height:19.8pt;flip:y;z-index:25168896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438.9pt;margin-top:8.05pt;width:0;height:19.8pt;flip:y;z-index:25168998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97.4pt;margin-top:7.1pt;width:0;height:19.8pt;flip:y;z-index:251686912" o:connectortype="straight">
            <v:stroke endarrow="block"/>
          </v:shape>
        </w:pict>
      </w:r>
      <w:r w:rsidR="00267505">
        <w:tab/>
      </w:r>
    </w:p>
    <w:p w:rsidR="00267505" w:rsidRDefault="00FF73D2" w:rsidP="003A2DA9">
      <w:pPr>
        <w:pStyle w:val="NoSpacing"/>
      </w:pPr>
      <w:r>
        <w:rPr>
          <w:noProof/>
        </w:rPr>
        <w:pict>
          <v:shape id="_x0000_s1047" type="#_x0000_t202" style="position:absolute;margin-left:73.9pt;margin-top:4.9pt;width:22pt;height:20.1pt;z-index:251680768;mso-width-relative:margin;mso-height-relative:margin" strokecolor="white [3212]">
            <v:textbox style="mso-next-textbox:#_x0000_s1047">
              <w:txbxContent>
                <w:p w:rsidR="00FF73D2" w:rsidRDefault="00FF73D2" w:rsidP="00FF73D2">
                  <w:r>
                    <w:t>P</w:t>
                  </w:r>
                </w:p>
              </w:txbxContent>
            </v:textbox>
          </v:shape>
        </w:pict>
      </w:r>
      <w:r w:rsidR="00267505">
        <w:rPr>
          <w:noProof/>
        </w:rPr>
        <w:pict>
          <v:shape id="_x0000_s1031" type="#_x0000_t32" style="position:absolute;margin-left:178.4pt;margin-top:9.55pt;width:88.35pt;height:0;z-index:251667456" o:connectortype="straight" strokeweight="1.75pt">
            <v:stroke endarrow="block"/>
          </v:shape>
        </w:pict>
      </w:r>
      <w:r w:rsidR="00267505">
        <w:rPr>
          <w:noProof/>
        </w:rPr>
        <w:pict>
          <v:shape id="_x0000_s1037" type="#_x0000_t32" style="position:absolute;margin-left:108pt;margin-top:1.4pt;width:28.8pt;height:0;z-index:251673600" o:connectortype="straight" strokeweight="1.5pt"/>
        </w:pict>
      </w:r>
      <w:r w:rsidR="00267505">
        <w:rPr>
          <w:noProof/>
        </w:rPr>
        <w:pict>
          <v:shape id="_x0000_s1036" type="#_x0000_t32" style="position:absolute;margin-left:67.1pt;margin-top:1.4pt;width:28.8pt;height:0;z-index:251672576" o:connectortype="straight" strokeweight="1.5pt"/>
        </w:pict>
      </w:r>
      <w:r w:rsidR="00267505">
        <w:rPr>
          <w:noProof/>
        </w:rPr>
        <w:pict>
          <v:shape id="_x0000_s1035" type="#_x0000_t32" style="position:absolute;margin-left:26.3pt;margin-top:1.4pt;width:28.8pt;height:0;z-index:251671552" o:connectortype="straight" strokeweight="1.5pt"/>
        </w:pict>
      </w:r>
      <w:r w:rsidR="00267505">
        <w:rPr>
          <w:noProof/>
          <w:lang w:eastAsia="zh-TW"/>
        </w:rPr>
        <w:pict>
          <v:shape id="_x0000_s1030" type="#_x0000_t202" style="position:absolute;margin-left:-62.2pt;margin-top:1.4pt;width:52.65pt;height:19.55pt;z-index:251666432;mso-width-relative:margin;mso-height-relative:margin" strokecolor="white [3212]">
            <v:textbox style="mso-next-textbox:#_x0000_s1030">
              <w:txbxContent>
                <w:p w:rsidR="00267505" w:rsidRDefault="00267505">
                  <w:r>
                    <w:t>Energy</w:t>
                  </w:r>
                </w:p>
              </w:txbxContent>
            </v:textbox>
          </v:shape>
        </w:pict>
      </w:r>
    </w:p>
    <w:p w:rsidR="00267505" w:rsidRDefault="00FF73D2" w:rsidP="003A2DA9">
      <w:pPr>
        <w:pStyle w:val="NoSpacing"/>
      </w:pPr>
      <w:r>
        <w:rPr>
          <w:noProof/>
        </w:rPr>
        <w:pict>
          <v:shape id="_x0000_s1051" type="#_x0000_t32" style="position:absolute;margin-left:45.75pt;margin-top:.05pt;width:.05pt;height:20.3pt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1.95pt;margin-top:.05pt;width:0;height:19.8pt;flip:y;z-index:25168281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432.5pt;margin-top:7.6pt;width:28.8pt;height:0;z-index:251677696" o:connectortype="straight" strokeweight="1.5pt"/>
        </w:pict>
      </w:r>
      <w:r>
        <w:rPr>
          <w:noProof/>
        </w:rPr>
        <w:pict>
          <v:shape id="_x0000_s1040" type="#_x0000_t32" style="position:absolute;margin-left:384.95pt;margin-top:7.5pt;width:28.8pt;height:0;z-index:251676672" o:connectortype="straight" strokeweight="1.5pt"/>
        </w:pict>
      </w:r>
      <w:r>
        <w:rPr>
          <w:noProof/>
        </w:rPr>
        <w:pict>
          <v:shape id="_x0000_s1039" type="#_x0000_t32" style="position:absolute;margin-left:338pt;margin-top:7.5pt;width:28.8pt;height:0;z-index:251675648" o:connectortype="straight" strokeweight="1.5pt"/>
        </w:pict>
      </w:r>
      <w:r>
        <w:rPr>
          <w:noProof/>
        </w:rPr>
        <w:pict>
          <v:shape id="_x0000_s1038" type="#_x0000_t32" style="position:absolute;margin-left:293.05pt;margin-top:7.5pt;width:28.8pt;height:0;z-index:251674624" o:connectortype="straight" strokeweight="1.5pt"/>
        </w:pict>
      </w:r>
    </w:p>
    <w:p w:rsidR="00267505" w:rsidRDefault="00FF73D2" w:rsidP="003A2DA9">
      <w:pPr>
        <w:pStyle w:val="NoSpacing"/>
      </w:pPr>
      <w:r>
        <w:rPr>
          <w:noProof/>
        </w:rPr>
        <w:pict>
          <v:shape id="_x0000_s1057" type="#_x0000_t202" style="position:absolute;margin-left:340.5pt;margin-top:6.45pt;width:110.9pt;height:20.1pt;z-index:251691008;mso-width-relative:margin;mso-height-relative:margin" strokecolor="white [3212]">
            <v:textbox style="mso-next-textbox:#_x0000_s1057">
              <w:txbxContent>
                <w:p w:rsidR="00FF73D2" w:rsidRDefault="00FF73D2" w:rsidP="00FF73D2">
                  <w:r>
                    <w:t>S + P + P + P = SP</w:t>
                  </w:r>
                  <w:r w:rsidRPr="00FF73D2"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="00267505">
        <w:rPr>
          <w:noProof/>
        </w:rPr>
        <w:pict>
          <v:shape id="_x0000_s1034" type="#_x0000_t32" style="position:absolute;margin-left:26.3pt;margin-top:10.85pt;width:28.8pt;height:0;z-index:251670528" o:connectortype="straight" strokeweight="1.5pt"/>
        </w:pict>
      </w:r>
    </w:p>
    <w:p w:rsidR="00267505" w:rsidRDefault="00FF73D2" w:rsidP="003A2DA9">
      <w:pPr>
        <w:pStyle w:val="NoSpacing"/>
      </w:pPr>
      <w:r>
        <w:rPr>
          <w:noProof/>
        </w:rPr>
        <w:pict>
          <v:shape id="_x0000_s1048" type="#_x0000_t202" style="position:absolute;margin-left:26.3pt;margin-top:3.8pt;width:19.4pt;height:23.5pt;z-index:251681792;mso-width-relative:margin;mso-height-relative:margin" strokecolor="white [3212]">
            <v:textbox style="mso-next-textbox:#_x0000_s1048">
              <w:txbxContent>
                <w:p w:rsidR="00FF73D2" w:rsidRDefault="00FF73D2" w:rsidP="00FF73D2">
                  <w:r>
                    <w:t>S</w:t>
                  </w:r>
                </w:p>
              </w:txbxContent>
            </v:textbox>
          </v:shape>
        </w:pict>
      </w:r>
    </w:p>
    <w:p w:rsidR="00267505" w:rsidRDefault="00267505" w:rsidP="003A2DA9">
      <w:pPr>
        <w:pStyle w:val="NoSpacing"/>
      </w:pPr>
    </w:p>
    <w:p w:rsidR="00267505" w:rsidRDefault="00FF73D2" w:rsidP="003A2DA9">
      <w:pPr>
        <w:pStyle w:val="NoSpacing"/>
      </w:pPr>
      <w:r>
        <w:rPr>
          <w:noProof/>
          <w:lang w:eastAsia="zh-TW"/>
        </w:rPr>
        <w:pict>
          <v:shape id="_x0000_s1042" type="#_x0000_t202" style="position:absolute;margin-left:292.6pt;margin-top:0;width:229.4pt;height:104.05pt;z-index:251679744;mso-height-percent:200;mso-height-percent:200;mso-width-relative:margin;mso-height-relative:margin">
            <v:textbox style="mso-fit-shape-to-text:t">
              <w:txbxContent>
                <w:p w:rsidR="00FF73D2" w:rsidRDefault="00FF73D2" w:rsidP="00FF73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Produces 4 singly occupied </w:t>
                  </w:r>
                  <w:proofErr w:type="spellStart"/>
                  <w:r>
                    <w:t>orbitals</w:t>
                  </w:r>
                  <w:proofErr w:type="spellEnd"/>
                </w:p>
                <w:p w:rsidR="00FF73D2" w:rsidRDefault="00FF73D2" w:rsidP="00FF73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energy released by the formation of 2 additional bonds more than compensates for the excitation energy required, energetically favoring the formation of 4 C-H bonds</w:t>
                  </w:r>
                </w:p>
              </w:txbxContent>
            </v:textbox>
          </v:shape>
        </w:pict>
      </w:r>
    </w:p>
    <w:p w:rsidR="00267505" w:rsidRDefault="00267505" w:rsidP="003A2DA9">
      <w:pPr>
        <w:pStyle w:val="NoSpacing"/>
      </w:pPr>
    </w:p>
    <w:p w:rsidR="00267505" w:rsidRDefault="00267505" w:rsidP="003A2DA9">
      <w:pPr>
        <w:pStyle w:val="NoSpacing"/>
      </w:pPr>
    </w:p>
    <w:p w:rsidR="00267505" w:rsidRDefault="00267505" w:rsidP="003A2DA9">
      <w:pPr>
        <w:pStyle w:val="NoSpacing"/>
      </w:pPr>
    </w:p>
    <w:p w:rsidR="00267505" w:rsidRDefault="00267505" w:rsidP="003A2DA9">
      <w:pPr>
        <w:pStyle w:val="NoSpacing"/>
      </w:pPr>
    </w:p>
    <w:p w:rsidR="00FF73D2" w:rsidRDefault="00FF73D2" w:rsidP="003A2DA9">
      <w:pPr>
        <w:pStyle w:val="NoSpacing"/>
      </w:pPr>
    </w:p>
    <w:p w:rsidR="00FF73D2" w:rsidRDefault="00FF73D2" w:rsidP="003A2DA9">
      <w:pPr>
        <w:pStyle w:val="NoSpacing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133813" w:rsidRDefault="00133813" w:rsidP="003A2DA9">
      <w:pPr>
        <w:pStyle w:val="NoSpacing"/>
      </w:pPr>
    </w:p>
    <w:p w:rsidR="003A2DA9" w:rsidRDefault="003A2DA9" w:rsidP="003A2DA9">
      <w:pPr>
        <w:pStyle w:val="NoSpacing"/>
        <w:numPr>
          <w:ilvl w:val="0"/>
          <w:numId w:val="1"/>
        </w:numPr>
      </w:pPr>
      <w:r>
        <w:t xml:space="preserve">To create 3 areas around a central atom, you need to utilize 3 </w:t>
      </w:r>
      <w:proofErr w:type="spellStart"/>
      <w:r>
        <w:t>orbitals</w:t>
      </w:r>
      <w:proofErr w:type="spellEnd"/>
    </w:p>
    <w:p w:rsidR="003A2DA9" w:rsidRDefault="003A2DA9" w:rsidP="003A2DA9">
      <w:pPr>
        <w:pStyle w:val="NoSpacing"/>
        <w:ind w:left="720"/>
        <w:jc w:val="center"/>
      </w:pPr>
      <w:r>
        <w:rPr>
          <w:noProof/>
        </w:rPr>
        <w:drawing>
          <wp:inline distT="0" distB="0" distL="0" distR="0">
            <wp:extent cx="3848100" cy="10161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10" cy="10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9" w:rsidRDefault="003A2DA9" w:rsidP="003A2DA9">
      <w:pPr>
        <w:pStyle w:val="NoSpacing"/>
      </w:pPr>
      <w:r>
        <w:t xml:space="preserve">                                                   1 s orbital used          2 of 3 </w:t>
      </w:r>
      <w:proofErr w:type="spellStart"/>
      <w:r>
        <w:t>p’s</w:t>
      </w:r>
      <w:proofErr w:type="spellEnd"/>
      <w:r>
        <w:t xml:space="preserve"> </w:t>
      </w:r>
      <w:proofErr w:type="spellStart"/>
      <w:r>
        <w:t>orbitals</w:t>
      </w:r>
      <w:proofErr w:type="spellEnd"/>
      <w:r>
        <w:t xml:space="preserve">          1 p orbital unchanged</w:t>
      </w:r>
    </w:p>
    <w:p w:rsidR="003A2DA9" w:rsidRDefault="003A2DA9" w:rsidP="003A2D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sp</w:t>
      </w:r>
      <w:r w:rsidRPr="000312D6">
        <w:rPr>
          <w:vertAlign w:val="superscript"/>
        </w:rPr>
        <w:t>2</w:t>
      </w:r>
      <w:r>
        <w:t xml:space="preserve"> </w:t>
      </w:r>
      <w:proofErr w:type="spellStart"/>
      <w:r>
        <w:t>orbitals</w:t>
      </w:r>
      <w:proofErr w:type="spellEnd"/>
    </w:p>
    <w:p w:rsidR="003A2DA9" w:rsidRDefault="003A2DA9" w:rsidP="003A2DA9">
      <w:pPr>
        <w:pStyle w:val="NoSpacing"/>
      </w:pPr>
    </w:p>
    <w:p w:rsidR="003A2DA9" w:rsidRDefault="00133813" w:rsidP="003A2DA9">
      <w:pPr>
        <w:pStyle w:val="NoSpacing"/>
      </w:pPr>
      <w:r>
        <w:rPr>
          <w:noProof/>
        </w:rPr>
        <w:pict>
          <v:shape id="_x0000_s1088" type="#_x0000_t202" style="position:absolute;margin-left:-20.8pt;margin-top:3.3pt;width:147.25pt;height:19.55pt;z-index:251723776;mso-width-relative:margin;mso-height-relative:margin" strokecolor="white [3212]">
            <v:textbox style="mso-next-textbox:#_x0000_s1088">
              <w:txbxContent>
                <w:p w:rsidR="00133813" w:rsidRDefault="00133813" w:rsidP="00133813">
                  <w:r>
                    <w:t xml:space="preserve">Example </w:t>
                  </w:r>
                  <w:r w:rsidR="00E055C1">
                    <w:t>SP</w:t>
                  </w:r>
                  <w:r w:rsidR="00E055C1" w:rsidRPr="00E055C1">
                    <w:rPr>
                      <w:vertAlign w:val="superscript"/>
                    </w:rPr>
                    <w:t>2</w:t>
                  </w:r>
                  <w:r w:rsidR="00E055C1">
                    <w:t xml:space="preserve"> - using N</w:t>
                  </w:r>
                </w:p>
              </w:txbxContent>
            </v:textbox>
          </v:shape>
        </w:pict>
      </w:r>
    </w:p>
    <w:p w:rsidR="003A2DA9" w:rsidRDefault="003A2DA9" w:rsidP="003A2DA9">
      <w:pPr>
        <w:pStyle w:val="NoSpacing"/>
      </w:pPr>
    </w:p>
    <w:p w:rsidR="00133813" w:rsidRDefault="00133813" w:rsidP="00133813">
      <w:pPr>
        <w:pStyle w:val="NoSpacing"/>
      </w:pPr>
    </w:p>
    <w:p w:rsidR="00133813" w:rsidRDefault="00E055C1" w:rsidP="00133813">
      <w:pPr>
        <w:pStyle w:val="NoSpacing"/>
      </w:pPr>
      <w:r>
        <w:rPr>
          <w:noProof/>
        </w:rPr>
        <w:pict>
          <v:shape id="_x0000_s1086" type="#_x0000_t202" style="position:absolute;margin-left:461.75pt;margin-top:13.35pt;width:60.7pt;height:27pt;z-index:251721728;mso-width-relative:margin;mso-height-relative:margin" strokecolor="white [3212]">
            <v:textbox style="mso-next-textbox:#_x0000_s1086">
              <w:txbxContent>
                <w:p w:rsidR="00133813" w:rsidRPr="00133813" w:rsidRDefault="00133813" w:rsidP="001338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133813">
                    <w:rPr>
                      <w:sz w:val="20"/>
                      <w:szCs w:val="20"/>
                    </w:rPr>
                    <w:t xml:space="preserve"> </w:t>
                  </w:r>
                  <w:r w:rsidRPr="00133813">
                    <w:rPr>
                      <w:rFonts w:ascii="Arial" w:hAnsi="Arial" w:cs="Arial"/>
                      <w:sz w:val="20"/>
                      <w:szCs w:val="20"/>
                    </w:rPr>
                    <w:t>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Bonds</w:t>
                  </w:r>
                </w:p>
                <w:p w:rsidR="00133813" w:rsidRDefault="00133813" w:rsidP="00133813"/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6in;margin-top:3.45pt;width:0;height:19.8pt;flip:y;z-index:251716608" o:connectortype="straight">
            <v:stroke endarrow="block"/>
          </v:shape>
        </w:pict>
      </w:r>
      <w:r w:rsidR="00133813">
        <w:rPr>
          <w:noProof/>
        </w:rPr>
        <w:pict>
          <v:shape id="_x0000_s1084" type="#_x0000_t32" style="position:absolute;margin-left:112.05pt;margin-top:6.95pt;width:0;height:19.8pt;flip:y;z-index:251719680" o:connectortype="straight">
            <v:stroke endarrow="block"/>
          </v:shape>
        </w:pict>
      </w:r>
      <w:r w:rsidR="00133813">
        <w:rPr>
          <w:noProof/>
        </w:rPr>
        <w:pict>
          <v:shape id="_x0000_s1075" type="#_x0000_t32" style="position:absolute;margin-left:31.95pt;margin-top:6.95pt;width:0;height:19.8pt;flip:y;z-index:251710464" o:connectortype="straight">
            <v:stroke endarrow="block"/>
          </v:shape>
        </w:pict>
      </w:r>
      <w:r w:rsidR="00133813">
        <w:rPr>
          <w:noProof/>
        </w:rPr>
        <w:pict>
          <v:shape id="_x0000_s1077" type="#_x0000_t32" style="position:absolute;margin-left:73.9pt;margin-top:6.95pt;width:0;height:19.8pt;flip:y;z-index:251712512" o:connectortype="straight">
            <v:stroke endarrow="block"/>
          </v:shape>
        </w:pict>
      </w:r>
      <w:r w:rsidR="00133813">
        <w:rPr>
          <w:noProof/>
        </w:rPr>
        <w:pict>
          <v:shape id="_x0000_s1062" type="#_x0000_t202" style="position:absolute;margin-left:186.55pt;margin-top:8.7pt;width:75.9pt;height:19.55pt;z-index:251697152;mso-width-relative:margin;mso-height-relative:margin" strokecolor="white [3212]">
            <v:textbox style="mso-next-textbox:#_x0000_s1062">
              <w:txbxContent>
                <w:p w:rsidR="00133813" w:rsidRDefault="00133813" w:rsidP="00133813">
                  <w:r>
                    <w:t>hybridization</w:t>
                  </w:r>
                </w:p>
              </w:txbxContent>
            </v:textbox>
          </v:shape>
        </w:pict>
      </w:r>
      <w:r w:rsidR="00133813">
        <w:rPr>
          <w:noProof/>
        </w:rPr>
        <w:pict>
          <v:shape id="_x0000_s1059" type="#_x0000_t32" style="position:absolute;margin-left:.65pt;margin-top:6.95pt;width:0;height:67.65pt;flip:y;z-index:251694080" o:connectortype="straight" strokeweight="1.75pt">
            <v:stroke endarrow="block"/>
          </v:shape>
        </w:pict>
      </w:r>
    </w:p>
    <w:p w:rsidR="00133813" w:rsidRDefault="00133813" w:rsidP="00133813">
      <w:pPr>
        <w:pStyle w:val="NoSpacing"/>
        <w:tabs>
          <w:tab w:val="left" w:pos="3105"/>
        </w:tabs>
      </w:pPr>
      <w:r>
        <w:rPr>
          <w:noProof/>
        </w:rPr>
        <w:pict>
          <v:shape id="_x0000_s1085" type="#_x0000_t32" style="position:absolute;margin-left:311.2pt;margin-top:6.6pt;width:.05pt;height:20.3pt;z-index:251720704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343.95pt;margin-top:7.1pt;width:0;height:19.8pt;flip:y;z-index:251714560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93.2pt;margin-top:8.05pt;width:0;height:19.8pt;flip:y;z-index:251715584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297.4pt;margin-top:7.1pt;width:0;height:19.8pt;flip:y;z-index:251713536" o:connectortype="straight">
            <v:stroke endarrow="block"/>
          </v:shape>
        </w:pict>
      </w:r>
      <w:r>
        <w:tab/>
      </w:r>
    </w:p>
    <w:p w:rsidR="00133813" w:rsidRDefault="00E055C1" w:rsidP="00133813">
      <w:pPr>
        <w:pStyle w:val="NoSpacing"/>
      </w:pPr>
      <w:r>
        <w:rPr>
          <w:noProof/>
        </w:rPr>
        <w:pict>
          <v:shape id="_x0000_s1070" type="#_x0000_t32" style="position:absolute;margin-left:428.15pt;margin-top:1.35pt;width:28.8pt;height:0;z-index:251705344" o:connectortype="straight" strokeweight="1.5pt"/>
        </w:pict>
      </w:r>
      <w:r>
        <w:rPr>
          <w:noProof/>
        </w:rPr>
        <w:pict>
          <v:shape id="_x0000_s1087" type="#_x0000_t202" style="position:absolute;margin-left:6in;margin-top:5.1pt;width:22pt;height:16.9pt;z-index:251722752;mso-width-relative:margin;mso-height-relative:margin" strokecolor="white [3212]">
            <v:textbox style="mso-next-textbox:#_x0000_s1087">
              <w:txbxContent>
                <w:p w:rsidR="00133813" w:rsidRDefault="00133813" w:rsidP="00133813">
                  <w:r>
                    <w:t>P</w:t>
                  </w:r>
                </w:p>
              </w:txbxContent>
            </v:textbox>
          </v:shape>
        </w:pict>
      </w:r>
      <w:r w:rsidR="00133813">
        <w:rPr>
          <w:noProof/>
        </w:rPr>
        <w:pict>
          <v:shape id="_x0000_s1072" type="#_x0000_t202" style="position:absolute;margin-left:73.9pt;margin-top:4.9pt;width:22pt;height:20.1pt;z-index:251707392;mso-width-relative:margin;mso-height-relative:margin" strokecolor="white [3212]">
            <v:textbox style="mso-next-textbox:#_x0000_s1072">
              <w:txbxContent>
                <w:p w:rsidR="00133813" w:rsidRDefault="00133813" w:rsidP="00133813">
                  <w:r>
                    <w:t>P</w:t>
                  </w:r>
                </w:p>
              </w:txbxContent>
            </v:textbox>
          </v:shape>
        </w:pict>
      </w:r>
      <w:r w:rsidR="00133813">
        <w:rPr>
          <w:noProof/>
        </w:rPr>
        <w:pict>
          <v:shape id="_x0000_s1061" type="#_x0000_t32" style="position:absolute;margin-left:178.4pt;margin-top:9.55pt;width:88.35pt;height:0;z-index:251696128" o:connectortype="straight" strokeweight="1.75pt">
            <v:stroke endarrow="block"/>
          </v:shape>
        </w:pict>
      </w:r>
      <w:r w:rsidR="00133813">
        <w:rPr>
          <w:noProof/>
        </w:rPr>
        <w:pict>
          <v:shape id="_x0000_s1066" type="#_x0000_t32" style="position:absolute;margin-left:108pt;margin-top:1.4pt;width:28.8pt;height:0;z-index:251701248" o:connectortype="straight" strokeweight="1.5pt"/>
        </w:pict>
      </w:r>
      <w:r w:rsidR="00133813">
        <w:rPr>
          <w:noProof/>
        </w:rPr>
        <w:pict>
          <v:shape id="_x0000_s1065" type="#_x0000_t32" style="position:absolute;margin-left:67.1pt;margin-top:1.4pt;width:28.8pt;height:0;z-index:251700224" o:connectortype="straight" strokeweight="1.5pt"/>
        </w:pict>
      </w:r>
      <w:r w:rsidR="00133813">
        <w:rPr>
          <w:noProof/>
        </w:rPr>
        <w:pict>
          <v:shape id="_x0000_s1064" type="#_x0000_t32" style="position:absolute;margin-left:26.3pt;margin-top:1.4pt;width:28.8pt;height:0;z-index:251699200" o:connectortype="straight" strokeweight="1.5pt"/>
        </w:pict>
      </w:r>
      <w:r w:rsidR="00133813">
        <w:rPr>
          <w:noProof/>
          <w:lang w:eastAsia="zh-TW"/>
        </w:rPr>
        <w:pict>
          <v:shape id="_x0000_s1060" type="#_x0000_t202" style="position:absolute;margin-left:-62.2pt;margin-top:1.4pt;width:52.65pt;height:19.55pt;z-index:251695104;mso-width-relative:margin;mso-height-relative:margin" strokecolor="white [3212]">
            <v:textbox style="mso-next-textbox:#_x0000_s1060">
              <w:txbxContent>
                <w:p w:rsidR="00133813" w:rsidRDefault="00133813" w:rsidP="00133813">
                  <w:r>
                    <w:t>Energy</w:t>
                  </w:r>
                </w:p>
              </w:txbxContent>
            </v:textbox>
          </v:shape>
        </w:pict>
      </w:r>
    </w:p>
    <w:p w:rsidR="00133813" w:rsidRDefault="00133813" w:rsidP="00133813">
      <w:pPr>
        <w:pStyle w:val="NoSpacing"/>
      </w:pPr>
      <w:r>
        <w:rPr>
          <w:noProof/>
        </w:rPr>
        <w:pict>
          <v:shape id="_x0000_s1076" type="#_x0000_t32" style="position:absolute;margin-left:45.75pt;margin-top:.05pt;width:.05pt;height:20.3pt;z-index:25171148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1.95pt;margin-top:.05pt;width:0;height:19.8pt;flip:y;z-index:25170944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384.95pt;margin-top:7.5pt;width:28.8pt;height:0;z-index:251704320" o:connectortype="straight" strokeweight="1.5pt"/>
        </w:pict>
      </w:r>
      <w:r>
        <w:rPr>
          <w:noProof/>
        </w:rPr>
        <w:pict>
          <v:shape id="_x0000_s1068" type="#_x0000_t32" style="position:absolute;margin-left:338pt;margin-top:7.5pt;width:28.8pt;height:0;z-index:251703296" o:connectortype="straight" strokeweight="1.5pt"/>
        </w:pict>
      </w:r>
      <w:r>
        <w:rPr>
          <w:noProof/>
        </w:rPr>
        <w:pict>
          <v:shape id="_x0000_s1067" type="#_x0000_t32" style="position:absolute;margin-left:293.05pt;margin-top:7.5pt;width:28.8pt;height:0;z-index:251702272" o:connectortype="straight" strokeweight="1.5pt"/>
        </w:pict>
      </w:r>
    </w:p>
    <w:p w:rsidR="00133813" w:rsidRDefault="00E055C1" w:rsidP="00133813">
      <w:pPr>
        <w:pStyle w:val="NoSpacing"/>
      </w:pPr>
      <w:r>
        <w:rPr>
          <w:noProof/>
        </w:rPr>
        <w:pict>
          <v:shape id="_x0000_s1083" type="#_x0000_t202" style="position:absolute;margin-left:413.75pt;margin-top:2.15pt;width:67pt;height:45.5pt;z-index:251718656;mso-width-relative:margin;mso-height-relative:margin" strokecolor="white [3212]">
            <v:textbox style="mso-next-textbox:#_x0000_s1083">
              <w:txbxContent>
                <w:p w:rsidR="00133813" w:rsidRPr="00133813" w:rsidRDefault="00133813" w:rsidP="001338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133813">
                    <w:rPr>
                      <w:sz w:val="20"/>
                      <w:szCs w:val="20"/>
                    </w:rPr>
                    <w:t xml:space="preserve"> </w:t>
                  </w:r>
                  <w:r w:rsidRPr="00133813">
                    <w:rPr>
                      <w:rFonts w:ascii="Arial" w:hAnsi="Arial" w:cs="Arial"/>
                      <w:sz w:val="20"/>
                      <w:szCs w:val="20"/>
                    </w:rPr>
                    <w:t xml:space="preserve">σ  </w:t>
                  </w:r>
                  <w:r w:rsidRPr="00133813">
                    <w:rPr>
                      <w:sz w:val="20"/>
                      <w:szCs w:val="20"/>
                    </w:rPr>
                    <w:t>Bonds</w:t>
                  </w:r>
                </w:p>
                <w:p w:rsidR="00133813" w:rsidRPr="00133813" w:rsidRDefault="00133813" w:rsidP="0013381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133813">
                    <w:rPr>
                      <w:rFonts w:ascii="Arial" w:hAnsi="Arial" w:cs="Arial"/>
                      <w:sz w:val="20"/>
                      <w:szCs w:val="20"/>
                    </w:rPr>
                    <w:t xml:space="preserve"> paired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</w:t>
                  </w:r>
                </w:p>
                <w:p w:rsidR="00133813" w:rsidRDefault="00133813" w:rsidP="00133813"/>
                <w:p w:rsidR="00133813" w:rsidRDefault="00133813" w:rsidP="00133813"/>
              </w:txbxContent>
            </v:textbox>
          </v:shape>
        </w:pict>
      </w:r>
      <w:r w:rsidR="00133813">
        <w:rPr>
          <w:noProof/>
        </w:rPr>
        <w:pict>
          <v:shape id="_x0000_s1082" type="#_x0000_t202" style="position:absolute;margin-left:311.25pt;margin-top:6.4pt;width:110.9pt;height:20.1pt;z-index:251717632;mso-width-relative:margin;mso-height-relative:margin" strokecolor="white [3212]">
            <v:textbox style="mso-next-textbox:#_x0000_s1082">
              <w:txbxContent>
                <w:p w:rsidR="00133813" w:rsidRDefault="00133813" w:rsidP="00133813">
                  <w:r>
                    <w:t xml:space="preserve">S + P + P  = </w:t>
                  </w:r>
                  <w:r w:rsidRPr="00133813">
                    <w:rPr>
                      <w:b/>
                    </w:rPr>
                    <w:t>SP</w:t>
                  </w:r>
                  <w:r w:rsidRPr="00133813">
                    <w:rPr>
                      <w:b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133813">
        <w:rPr>
          <w:noProof/>
        </w:rPr>
        <w:pict>
          <v:shape id="_x0000_s1063" type="#_x0000_t32" style="position:absolute;margin-left:26.3pt;margin-top:10.85pt;width:28.8pt;height:0;z-index:251698176" o:connectortype="straight" strokeweight="1.5pt"/>
        </w:pict>
      </w:r>
    </w:p>
    <w:p w:rsidR="00133813" w:rsidRDefault="00133813" w:rsidP="00133813">
      <w:pPr>
        <w:pStyle w:val="NoSpacing"/>
      </w:pPr>
      <w:r>
        <w:rPr>
          <w:noProof/>
        </w:rPr>
        <w:pict>
          <v:shape id="_x0000_s1073" type="#_x0000_t202" style="position:absolute;margin-left:26.3pt;margin-top:3.8pt;width:19.4pt;height:23.5pt;z-index:251708416;mso-width-relative:margin;mso-height-relative:margin" strokecolor="white [3212]">
            <v:textbox style="mso-next-textbox:#_x0000_s1073">
              <w:txbxContent>
                <w:p w:rsidR="00133813" w:rsidRDefault="00133813" w:rsidP="00133813">
                  <w:r>
                    <w:t>S</w:t>
                  </w:r>
                </w:p>
              </w:txbxContent>
            </v:textbox>
          </v:shape>
        </w:pict>
      </w:r>
    </w:p>
    <w:p w:rsidR="00133813" w:rsidRDefault="00133813" w:rsidP="00133813">
      <w:pPr>
        <w:pStyle w:val="NoSpacing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</w:pPr>
    </w:p>
    <w:p w:rsidR="003A2DA9" w:rsidRDefault="003A2DA9" w:rsidP="003A2DA9">
      <w:pPr>
        <w:pStyle w:val="NoSpacing"/>
        <w:numPr>
          <w:ilvl w:val="0"/>
          <w:numId w:val="1"/>
        </w:numPr>
      </w:pPr>
      <w:r>
        <w:t xml:space="preserve">To create 2 areas around a central atom, you need to utilize 2 </w:t>
      </w:r>
      <w:proofErr w:type="spellStart"/>
      <w:r>
        <w:t>orbitals</w:t>
      </w:r>
      <w:proofErr w:type="spellEnd"/>
    </w:p>
    <w:p w:rsidR="003A2DA9" w:rsidRDefault="003A2DA9" w:rsidP="003A2DA9">
      <w:pPr>
        <w:pStyle w:val="NoSpacing"/>
        <w:ind w:left="720"/>
        <w:jc w:val="center"/>
      </w:pPr>
      <w:r>
        <w:rPr>
          <w:noProof/>
        </w:rPr>
        <w:pict>
          <v:shape id="Straight Arrow Connector 19" o:spid="_x0000_s1026" type="#_x0000_t32" style="position:absolute;left:0;text-align:left;margin-left:311.25pt;margin-top:35.8pt;width:2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" strokecolor="black [3200]" strokeweight=".5pt">
            <v:stroke endarrow="block" joinstyle="miter"/>
          </v:shape>
        </w:pict>
      </w:r>
      <w:r>
        <w:rPr>
          <w:noProof/>
        </w:rPr>
        <w:drawing>
          <wp:inline distT="0" distB="0" distL="0" distR="0">
            <wp:extent cx="4076700" cy="1023369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99" cy="10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9" w:rsidRDefault="003A2DA9" w:rsidP="003A2DA9">
      <w:pPr>
        <w:pStyle w:val="NoSpacing"/>
      </w:pPr>
      <w:r>
        <w:tab/>
      </w:r>
      <w:r>
        <w:tab/>
      </w:r>
      <w:r>
        <w:tab/>
        <w:t xml:space="preserve">        1 s orbital used           1 of 3 </w:t>
      </w:r>
      <w:proofErr w:type="spellStart"/>
      <w:r>
        <w:t>p’s</w:t>
      </w:r>
      <w:proofErr w:type="spellEnd"/>
      <w:r>
        <w:t xml:space="preserve"> </w:t>
      </w:r>
      <w:proofErr w:type="spellStart"/>
      <w:r>
        <w:t>orbitals</w:t>
      </w:r>
      <w:proofErr w:type="spellEnd"/>
      <w:r>
        <w:t xml:space="preserve">                2 p </w:t>
      </w:r>
      <w:proofErr w:type="spellStart"/>
      <w:r>
        <w:t>orbitals</w:t>
      </w:r>
      <w:proofErr w:type="spellEnd"/>
      <w:r>
        <w:t xml:space="preserve"> unchanged</w:t>
      </w:r>
    </w:p>
    <w:p w:rsidR="003A2DA9" w:rsidRDefault="003A2DA9" w:rsidP="003A2D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 sp </w:t>
      </w:r>
      <w:proofErr w:type="spellStart"/>
      <w:r>
        <w:t>orbitals</w:t>
      </w:r>
      <w:proofErr w:type="spellEnd"/>
    </w:p>
    <w:p w:rsidR="003A2DA9" w:rsidRDefault="003A2DA9" w:rsidP="003A2DA9">
      <w:pPr>
        <w:pStyle w:val="NoSpacing"/>
      </w:pPr>
    </w:p>
    <w:p w:rsidR="00E055C1" w:rsidRDefault="00E055C1" w:rsidP="00E055C1">
      <w:pPr>
        <w:pStyle w:val="NoSpacing"/>
      </w:pPr>
      <w:r>
        <w:rPr>
          <w:noProof/>
        </w:rPr>
        <w:pict>
          <v:shape id="_x0000_s1117" type="#_x0000_t202" style="position:absolute;margin-left:-20.8pt;margin-top:3.3pt;width:147.25pt;height:19.55pt;z-index:251754496;mso-width-relative:margin;mso-height-relative:margin" strokecolor="white [3212]">
            <v:textbox style="mso-next-textbox:#_x0000_s1117">
              <w:txbxContent>
                <w:p w:rsidR="00E055C1" w:rsidRDefault="00E055C1" w:rsidP="00E055C1">
                  <w:r>
                    <w:t>Example SP</w:t>
                  </w:r>
                  <w:r w:rsidR="00512DB6">
                    <w:t xml:space="preserve"> - using C</w:t>
                  </w:r>
                </w:p>
              </w:txbxContent>
            </v:textbox>
          </v:shape>
        </w:pict>
      </w:r>
    </w:p>
    <w:p w:rsidR="00E055C1" w:rsidRDefault="00E055C1" w:rsidP="00E055C1">
      <w:pPr>
        <w:pStyle w:val="NoSpacing"/>
      </w:pPr>
    </w:p>
    <w:p w:rsidR="00E055C1" w:rsidRDefault="00E055C1" w:rsidP="00E055C1">
      <w:pPr>
        <w:pStyle w:val="NoSpacing"/>
      </w:pPr>
    </w:p>
    <w:p w:rsidR="00E055C1" w:rsidRDefault="00E055C1" w:rsidP="00E055C1">
      <w:pPr>
        <w:pStyle w:val="NoSpacing"/>
      </w:pPr>
      <w:r>
        <w:rPr>
          <w:noProof/>
        </w:rPr>
        <w:pict>
          <v:shape id="_x0000_s1110" type="#_x0000_t32" style="position:absolute;margin-left:6in;margin-top:.2pt;width:0;height:19.8pt;flip:y;z-index:251747328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393.2pt;margin-top:.7pt;width:0;height:19.8pt;flip:y;z-index:251746304" o:connectortype="straight">
            <v:stroke endarrow="block"/>
          </v:shape>
        </w:pict>
      </w:r>
      <w:r>
        <w:rPr>
          <w:noProof/>
        </w:rPr>
        <w:pict>
          <v:shape id="_x0000_s1115" type="#_x0000_t202" style="position:absolute;margin-left:461.75pt;margin-top:13.35pt;width:60.7pt;height:27pt;z-index:251752448;mso-width-relative:margin;mso-height-relative:margin" strokecolor="white [3212]">
            <v:textbox style="mso-next-textbox:#_x0000_s1115">
              <w:txbxContent>
                <w:p w:rsidR="00E055C1" w:rsidRPr="00133813" w:rsidRDefault="00E055C1" w:rsidP="00E055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133813">
                    <w:rPr>
                      <w:sz w:val="20"/>
                      <w:szCs w:val="20"/>
                    </w:rPr>
                    <w:t xml:space="preserve"> </w:t>
                  </w:r>
                  <w:r w:rsidRPr="00133813">
                    <w:rPr>
                      <w:rFonts w:ascii="Arial" w:hAnsi="Arial" w:cs="Arial"/>
                      <w:sz w:val="20"/>
                      <w:szCs w:val="20"/>
                    </w:rPr>
                    <w:t>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Bonds</w:t>
                  </w:r>
                </w:p>
                <w:p w:rsidR="00E055C1" w:rsidRDefault="00E055C1" w:rsidP="00E055C1"/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31.95pt;margin-top:6.95pt;width:0;height:19.8pt;flip:y;z-index:251741184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margin-left:73.9pt;margin-top:6.95pt;width:0;height:19.8pt;flip:y;z-index:251743232" o:connectortype="straight">
            <v:stroke endarrow="block"/>
          </v:shape>
        </w:pict>
      </w:r>
      <w:r>
        <w:rPr>
          <w:noProof/>
        </w:rPr>
        <w:pict>
          <v:shape id="_x0000_s1092" type="#_x0000_t202" style="position:absolute;margin-left:186.55pt;margin-top:8.7pt;width:75.9pt;height:19.55pt;z-index:251728896;mso-width-relative:margin;mso-height-relative:margin" strokecolor="white [3212]">
            <v:textbox style="mso-next-textbox:#_x0000_s1092">
              <w:txbxContent>
                <w:p w:rsidR="00E055C1" w:rsidRDefault="00E055C1" w:rsidP="00E055C1">
                  <w:r>
                    <w:t>hybridization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32" style="position:absolute;margin-left:.65pt;margin-top:6.95pt;width:0;height:67.65pt;flip:y;z-index:251725824" o:connectortype="straight" strokeweight="1.75pt">
            <v:stroke endarrow="block"/>
          </v:shape>
        </w:pict>
      </w:r>
    </w:p>
    <w:p w:rsidR="00E055C1" w:rsidRDefault="00E055C1" w:rsidP="00E055C1">
      <w:pPr>
        <w:pStyle w:val="NoSpacing"/>
        <w:tabs>
          <w:tab w:val="left" w:pos="3105"/>
        </w:tabs>
      </w:pPr>
      <w:r>
        <w:rPr>
          <w:noProof/>
        </w:rPr>
        <w:pict>
          <v:shape id="_x0000_s1108" type="#_x0000_t32" style="position:absolute;margin-left:343.95pt;margin-top:7.1pt;width:0;height:19.8pt;flip:y;z-index:251745280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margin-left:297.4pt;margin-top:7.1pt;width:0;height:19.8pt;flip:y;z-index:251744256" o:connectortype="straight">
            <v:stroke endarrow="block"/>
          </v:shape>
        </w:pict>
      </w:r>
      <w:r>
        <w:tab/>
      </w:r>
    </w:p>
    <w:p w:rsidR="00E055C1" w:rsidRDefault="00E055C1" w:rsidP="00E055C1">
      <w:pPr>
        <w:pStyle w:val="NoSpacing"/>
      </w:pPr>
      <w:r>
        <w:rPr>
          <w:noProof/>
        </w:rPr>
        <w:pict>
          <v:shape id="_x0000_s1116" type="#_x0000_t202" style="position:absolute;margin-left:405.7pt;margin-top:7.9pt;width:26.3pt;height:17.1pt;z-index:251753472;mso-width-relative:margin;mso-height-relative:margin" strokecolor="white [3212]">
            <v:textbox style="mso-next-textbox:#_x0000_s1116">
              <w:txbxContent>
                <w:p w:rsidR="00E055C1" w:rsidRDefault="00E055C1" w:rsidP="00E055C1"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32" style="position:absolute;margin-left:384.95pt;margin-top:1.4pt;width:28.8pt;height:0;z-index:251736064" o:connectortype="straight" strokeweight="1.5pt"/>
        </w:pict>
      </w:r>
      <w:r>
        <w:rPr>
          <w:noProof/>
        </w:rPr>
        <w:pict>
          <v:shape id="_x0000_s1100" type="#_x0000_t32" style="position:absolute;margin-left:428.15pt;margin-top:1.35pt;width:28.8pt;height:0;z-index:251737088" o:connectortype="straight" strokeweight="1.5pt"/>
        </w:pict>
      </w:r>
      <w:r>
        <w:rPr>
          <w:noProof/>
        </w:rPr>
        <w:pict>
          <v:shape id="_x0000_s1101" type="#_x0000_t202" style="position:absolute;margin-left:73.9pt;margin-top:4.9pt;width:22pt;height:20.1pt;z-index:251738112;mso-width-relative:margin;mso-height-relative:margin" strokecolor="white [3212]">
            <v:textbox style="mso-next-textbox:#_x0000_s1101">
              <w:txbxContent>
                <w:p w:rsidR="00E055C1" w:rsidRDefault="00E055C1" w:rsidP="00E055C1"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margin-left:178.4pt;margin-top:9.55pt;width:88.35pt;height:0;z-index:251727872" o:connectortype="straight" strokeweight="1.75pt">
            <v:stroke endarrow="block"/>
          </v:shape>
        </w:pict>
      </w:r>
      <w:r>
        <w:rPr>
          <w:noProof/>
        </w:rPr>
        <w:pict>
          <v:shape id="_x0000_s1096" type="#_x0000_t32" style="position:absolute;margin-left:108pt;margin-top:1.4pt;width:28.8pt;height:0;z-index:251732992" o:connectortype="straight" strokeweight="1.5pt"/>
        </w:pict>
      </w:r>
      <w:r>
        <w:rPr>
          <w:noProof/>
        </w:rPr>
        <w:pict>
          <v:shape id="_x0000_s1095" type="#_x0000_t32" style="position:absolute;margin-left:67.1pt;margin-top:1.4pt;width:28.8pt;height:0;z-index:251731968" o:connectortype="straight" strokeweight="1.5pt"/>
        </w:pict>
      </w:r>
      <w:r>
        <w:rPr>
          <w:noProof/>
        </w:rPr>
        <w:pict>
          <v:shape id="_x0000_s1094" type="#_x0000_t32" style="position:absolute;margin-left:26.3pt;margin-top:1.4pt;width:28.8pt;height:0;z-index:251730944" o:connectortype="straight" strokeweight="1.5pt"/>
        </w:pict>
      </w:r>
      <w:r>
        <w:rPr>
          <w:noProof/>
          <w:lang w:eastAsia="zh-TW"/>
        </w:rPr>
        <w:pict>
          <v:shape id="_x0000_s1090" type="#_x0000_t202" style="position:absolute;margin-left:-62.2pt;margin-top:1.4pt;width:52.65pt;height:19.55pt;z-index:251726848;mso-width-relative:margin;mso-height-relative:margin" strokecolor="white [3212]">
            <v:textbox style="mso-next-textbox:#_x0000_s1090">
              <w:txbxContent>
                <w:p w:rsidR="00E055C1" w:rsidRDefault="00E055C1" w:rsidP="00E055C1">
                  <w:r>
                    <w:t>Energy</w:t>
                  </w:r>
                </w:p>
              </w:txbxContent>
            </v:textbox>
          </v:shape>
        </w:pict>
      </w:r>
    </w:p>
    <w:p w:rsidR="00E055C1" w:rsidRDefault="00512DB6" w:rsidP="00E055C1">
      <w:pPr>
        <w:pStyle w:val="NoSpacing"/>
      </w:pPr>
      <w:r>
        <w:rPr>
          <w:noProof/>
        </w:rPr>
        <w:pict>
          <v:shape id="_x0000_s1113" type="#_x0000_t32" style="position:absolute;margin-left:45.8pt;margin-top:.85pt;width:0;height:20.9pt;z-index:251750400" o:connectortype="straight">
            <v:stroke endarrow="block"/>
          </v:shape>
        </w:pict>
      </w:r>
      <w:r w:rsidR="00E055C1">
        <w:rPr>
          <w:noProof/>
        </w:rPr>
        <w:pict>
          <v:shape id="_x0000_s1103" type="#_x0000_t32" style="position:absolute;margin-left:31.95pt;margin-top:.05pt;width:0;height:19.8pt;flip:y;z-index:251740160" o:connectortype="straight">
            <v:stroke endarrow="block"/>
          </v:shape>
        </w:pict>
      </w:r>
      <w:r w:rsidR="00E055C1">
        <w:rPr>
          <w:noProof/>
        </w:rPr>
        <w:pict>
          <v:shape id="_x0000_s1098" type="#_x0000_t32" style="position:absolute;margin-left:338pt;margin-top:7.5pt;width:28.8pt;height:0;z-index:251735040" o:connectortype="straight" strokeweight="1.5pt"/>
        </w:pict>
      </w:r>
      <w:r w:rsidR="00E055C1">
        <w:rPr>
          <w:noProof/>
        </w:rPr>
        <w:pict>
          <v:shape id="_x0000_s1097" type="#_x0000_t32" style="position:absolute;margin-left:293.05pt;margin-top:7.5pt;width:28.8pt;height:0;z-index:251734016" o:connectortype="straight" strokeweight="1.5pt"/>
        </w:pict>
      </w:r>
    </w:p>
    <w:p w:rsidR="00E055C1" w:rsidRDefault="00E055C1" w:rsidP="00E055C1">
      <w:pPr>
        <w:pStyle w:val="NoSpacing"/>
      </w:pPr>
      <w:r>
        <w:rPr>
          <w:noProof/>
        </w:rPr>
        <w:pict>
          <v:shape id="_x0000_s1112" type="#_x0000_t202" style="position:absolute;margin-left:380.55pt;margin-top:6.4pt;width:67pt;height:38.55pt;z-index:251749376;mso-width-relative:margin;mso-height-relative:margin" strokecolor="white [3212]">
            <v:textbox style="mso-next-textbox:#_x0000_s1112">
              <w:txbxContent>
                <w:p w:rsidR="00E055C1" w:rsidRPr="00133813" w:rsidRDefault="00512DB6" w:rsidP="00E055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055C1" w:rsidRPr="00133813">
                    <w:rPr>
                      <w:sz w:val="20"/>
                      <w:szCs w:val="20"/>
                    </w:rPr>
                    <w:t xml:space="preserve"> </w:t>
                  </w:r>
                  <w:r w:rsidR="00E055C1" w:rsidRPr="00133813">
                    <w:rPr>
                      <w:rFonts w:ascii="Arial" w:hAnsi="Arial" w:cs="Arial"/>
                      <w:sz w:val="20"/>
                      <w:szCs w:val="20"/>
                    </w:rPr>
                    <w:t xml:space="preserve">σ  </w:t>
                  </w:r>
                  <w:r w:rsidR="00E055C1" w:rsidRPr="00133813">
                    <w:rPr>
                      <w:sz w:val="20"/>
                      <w:szCs w:val="20"/>
                    </w:rPr>
                    <w:t>Bonds</w:t>
                  </w:r>
                </w:p>
                <w:p w:rsidR="00E055C1" w:rsidRPr="00133813" w:rsidRDefault="00512DB6" w:rsidP="00E055C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E055C1" w:rsidRPr="00133813">
                    <w:rPr>
                      <w:rFonts w:ascii="Arial" w:hAnsi="Arial" w:cs="Arial"/>
                      <w:sz w:val="20"/>
                      <w:szCs w:val="20"/>
                    </w:rPr>
                    <w:t xml:space="preserve"> paired</w:t>
                  </w:r>
                  <w:r w:rsidR="00E055C1">
                    <w:rPr>
                      <w:rFonts w:ascii="Arial" w:hAnsi="Arial" w:cs="Arial"/>
                      <w:sz w:val="20"/>
                      <w:szCs w:val="20"/>
                    </w:rPr>
                    <w:t xml:space="preserve"> e</w:t>
                  </w:r>
                </w:p>
                <w:p w:rsidR="00E055C1" w:rsidRDefault="00E055C1" w:rsidP="00E055C1"/>
                <w:p w:rsidR="00E055C1" w:rsidRDefault="00E055C1" w:rsidP="00E055C1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311.25pt;margin-top:6.4pt;width:110.9pt;height:20.1pt;z-index:251748352;mso-width-relative:margin;mso-height-relative:margin" strokecolor="white [3212]">
            <v:textbox style="mso-next-textbox:#_x0000_s1111">
              <w:txbxContent>
                <w:p w:rsidR="00E055C1" w:rsidRDefault="00E055C1" w:rsidP="00E055C1">
                  <w:r>
                    <w:t xml:space="preserve">S  + P  = </w:t>
                  </w:r>
                  <w:r w:rsidRPr="00133813">
                    <w:rPr>
                      <w:b/>
                    </w:rPr>
                    <w:t>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margin-left:26.3pt;margin-top:10.85pt;width:28.8pt;height:0;z-index:251729920" o:connectortype="straight" strokeweight="1.5pt"/>
        </w:pict>
      </w:r>
    </w:p>
    <w:p w:rsidR="00E055C1" w:rsidRDefault="00E055C1" w:rsidP="00E055C1">
      <w:pPr>
        <w:pStyle w:val="NoSpacing"/>
      </w:pPr>
      <w:r>
        <w:rPr>
          <w:noProof/>
        </w:rPr>
        <w:pict>
          <v:shape id="_x0000_s1102" type="#_x0000_t202" style="position:absolute;margin-left:26.3pt;margin-top:3.8pt;width:19.4pt;height:23.5pt;z-index:251739136;mso-width-relative:margin;mso-height-relative:margin" strokecolor="white [3212]">
            <v:textbox style="mso-next-textbox:#_x0000_s1102">
              <w:txbxContent>
                <w:p w:rsidR="00E055C1" w:rsidRDefault="00E055C1" w:rsidP="00E055C1">
                  <w:r>
                    <w:t>S</w:t>
                  </w:r>
                </w:p>
              </w:txbxContent>
            </v:textbox>
          </v:shape>
        </w:pict>
      </w:r>
    </w:p>
    <w:p w:rsidR="00E055C1" w:rsidRDefault="00E055C1" w:rsidP="00E055C1">
      <w:pPr>
        <w:pStyle w:val="NoSpacing"/>
      </w:pPr>
    </w:p>
    <w:p w:rsidR="00E055C1" w:rsidRDefault="00E055C1" w:rsidP="00E055C1">
      <w:pPr>
        <w:pStyle w:val="NoSpacing"/>
      </w:pPr>
    </w:p>
    <w:p w:rsidR="003A2DA9" w:rsidRDefault="003A2DA9" w:rsidP="003A2DA9">
      <w:pPr>
        <w:pStyle w:val="NoSpacing"/>
      </w:pPr>
    </w:p>
    <w:sectPr w:rsidR="003A2DA9" w:rsidSect="00F5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4A6"/>
    <w:multiLevelType w:val="hybridMultilevel"/>
    <w:tmpl w:val="1D64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6C80"/>
    <w:multiLevelType w:val="hybridMultilevel"/>
    <w:tmpl w:val="FBE8B2DE"/>
    <w:lvl w:ilvl="0" w:tplc="39BA0A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3A2DA9"/>
    <w:rsid w:val="00133813"/>
    <w:rsid w:val="00202923"/>
    <w:rsid w:val="002077E6"/>
    <w:rsid w:val="00267505"/>
    <w:rsid w:val="003A2DA9"/>
    <w:rsid w:val="004B665F"/>
    <w:rsid w:val="00512DB6"/>
    <w:rsid w:val="00730CA7"/>
    <w:rsid w:val="00792354"/>
    <w:rsid w:val="0090047B"/>
    <w:rsid w:val="00926862"/>
    <w:rsid w:val="00945171"/>
    <w:rsid w:val="00AA2568"/>
    <w:rsid w:val="00B34426"/>
    <w:rsid w:val="00BA1446"/>
    <w:rsid w:val="00E055C1"/>
    <w:rsid w:val="00E82ECB"/>
    <w:rsid w:val="00F57CBE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9"/>
        <o:r id="V:Rule3" type="connector" idref="#_x0000_s1029"/>
        <o:r id="V:Rule4" type="connector" idref="#_x0000_s1031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9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53"/>
        <o:r id="V:Rule24" type="connector" idref="#_x0000_s1054"/>
        <o:r id="V:Rule25" type="connector" idref="#_x0000_s1055"/>
        <o:r id="V:Rule26" type="connector" idref="#_x0000_s1056"/>
        <o:r id="V:Rule27" type="connector" idref="#_x0000_s1059"/>
        <o:r id="V:Rule28" type="connector" idref="#_x0000_s1061"/>
        <o:r id="V:Rule29" type="connector" idref="#_x0000_s1063"/>
        <o:r id="V:Rule30" type="connector" idref="#_x0000_s1064"/>
        <o:r id="V:Rule31" type="connector" idref="#_x0000_s1065"/>
        <o:r id="V:Rule32" type="connector" idref="#_x0000_s1066"/>
        <o:r id="V:Rule33" type="connector" idref="#_x0000_s1067"/>
        <o:r id="V:Rule34" type="connector" idref="#_x0000_s1068"/>
        <o:r id="V:Rule35" type="connector" idref="#_x0000_s1069"/>
        <o:r id="V:Rule36" type="connector" idref="#_x0000_s1070"/>
        <o:r id="V:Rule37" type="connector" idref="#_x0000_s1074"/>
        <o:r id="V:Rule38" type="connector" idref="#_x0000_s1075"/>
        <o:r id="V:Rule39" type="connector" idref="#_x0000_s1076"/>
        <o:r id="V:Rule40" type="connector" idref="#_x0000_s1077"/>
        <o:r id="V:Rule41" type="connector" idref="#_x0000_s1078"/>
        <o:r id="V:Rule42" type="connector" idref="#_x0000_s1079"/>
        <o:r id="V:Rule43" type="connector" idref="#_x0000_s1080"/>
        <o:r id="V:Rule44" type="connector" idref="#_x0000_s1081"/>
        <o:r id="V:Rule45" type="connector" idref="#_x0000_s1084"/>
        <o:r id="V:Rule46" type="connector" idref="#_x0000_s1085"/>
        <o:r id="V:Rule47" type="connector" idref="#_x0000_s1089"/>
        <o:r id="V:Rule48" type="connector" idref="#_x0000_s1091"/>
        <o:r id="V:Rule49" type="connector" idref="#_x0000_s1093"/>
        <o:r id="V:Rule50" type="connector" idref="#_x0000_s1094"/>
        <o:r id="V:Rule51" type="connector" idref="#_x0000_s1095"/>
        <o:r id="V:Rule52" type="connector" idref="#_x0000_s1096"/>
        <o:r id="V:Rule53" type="connector" idref="#_x0000_s1097"/>
        <o:r id="V:Rule54" type="connector" idref="#_x0000_s1098"/>
        <o:r id="V:Rule55" type="connector" idref="#_x0000_s1099"/>
        <o:r id="V:Rule56" type="connector" idref="#_x0000_s1100"/>
        <o:r id="V:Rule57" type="connector" idref="#_x0000_s1103"/>
        <o:r id="V:Rule58" type="connector" idref="#_x0000_s1104"/>
        <o:r id="V:Rule60" type="connector" idref="#_x0000_s1106"/>
        <o:r id="V:Rule61" type="connector" idref="#_x0000_s1107"/>
        <o:r id="V:Rule62" type="connector" idref="#_x0000_s1108"/>
        <o:r id="V:Rule63" type="connector" idref="#_x0000_s1109"/>
        <o:r id="V:Rule64" type="connector" idref="#_x0000_s1110"/>
        <o:r id="V:Rule65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2019-11-30T19:18:00Z</dcterms:created>
  <dcterms:modified xsi:type="dcterms:W3CDTF">2019-12-01T20:15:00Z</dcterms:modified>
</cp:coreProperties>
</file>